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EB" w:rsidRPr="009F4E8D" w:rsidRDefault="007473EB" w:rsidP="007473EB">
      <w:pPr>
        <w:spacing w:after="200"/>
        <w:ind w:right="-360"/>
        <w:jc w:val="center"/>
        <w:rPr>
          <w:b/>
          <w:sz w:val="28"/>
          <w:szCs w:val="28"/>
          <w:lang w:val="en-US" w:eastAsia="en-US"/>
        </w:rPr>
      </w:pPr>
      <w:bookmarkStart w:id="0" w:name="_GoBack"/>
      <w:bookmarkEnd w:id="0"/>
      <w:r w:rsidRPr="009F4E8D">
        <w:rPr>
          <w:b/>
          <w:sz w:val="28"/>
          <w:szCs w:val="28"/>
          <w:lang w:val="en-US" w:eastAsia="en-US"/>
        </w:rPr>
        <w:t>ĐÁNH GIÁ NỘI BỘ AN NINH CẢNG BIỂN</w:t>
      </w:r>
    </w:p>
    <w:tbl>
      <w:tblPr>
        <w:tblW w:w="104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414"/>
        <w:gridCol w:w="5205"/>
        <w:gridCol w:w="1152"/>
        <w:gridCol w:w="1662"/>
        <w:gridCol w:w="1478"/>
        <w:gridCol w:w="44"/>
      </w:tblGrid>
      <w:tr w:rsidR="007473EB" w:rsidRPr="009F4E8D" w:rsidTr="00004EB7">
        <w:trPr>
          <w:gridAfter w:val="1"/>
          <w:wAfter w:w="44" w:type="dxa"/>
          <w:trHeight w:val="556"/>
          <w:jc w:val="center"/>
        </w:trPr>
        <w:tc>
          <w:tcPr>
            <w:tcW w:w="873" w:type="dxa"/>
            <w:gridSpan w:val="2"/>
            <w:vAlign w:val="center"/>
          </w:tcPr>
          <w:p w:rsidR="007473EB" w:rsidRPr="009F4E8D" w:rsidRDefault="007473EB" w:rsidP="00004EB7">
            <w:pPr>
              <w:spacing w:after="200"/>
              <w:ind w:right="-360"/>
              <w:jc w:val="center"/>
              <w:rPr>
                <w:b/>
                <w:sz w:val="28"/>
                <w:szCs w:val="28"/>
                <w:lang w:val="nl-NL" w:eastAsia="en-US"/>
              </w:rPr>
            </w:pPr>
            <w:r w:rsidRPr="009F4E8D">
              <w:rPr>
                <w:b/>
                <w:sz w:val="28"/>
                <w:szCs w:val="28"/>
                <w:lang w:val="nl-NL" w:eastAsia="en-US"/>
              </w:rPr>
              <w:t>STT</w:t>
            </w:r>
          </w:p>
        </w:tc>
        <w:tc>
          <w:tcPr>
            <w:tcW w:w="6357" w:type="dxa"/>
            <w:gridSpan w:val="2"/>
            <w:vAlign w:val="center"/>
          </w:tcPr>
          <w:p w:rsidR="007473EB" w:rsidRPr="009F4E8D" w:rsidRDefault="007473EB" w:rsidP="00004EB7">
            <w:pPr>
              <w:spacing w:after="200"/>
              <w:ind w:right="-360"/>
              <w:jc w:val="center"/>
              <w:rPr>
                <w:b/>
                <w:sz w:val="28"/>
                <w:szCs w:val="28"/>
                <w:lang w:val="nl-NL" w:eastAsia="en-US"/>
              </w:rPr>
            </w:pPr>
            <w:r w:rsidRPr="009F4E8D">
              <w:rPr>
                <w:b/>
                <w:sz w:val="28"/>
                <w:szCs w:val="28"/>
                <w:lang w:val="nl-NL" w:eastAsia="en-US"/>
              </w:rPr>
              <w:t>NỘI DUNG</w:t>
            </w:r>
          </w:p>
        </w:tc>
        <w:tc>
          <w:tcPr>
            <w:tcW w:w="3140" w:type="dxa"/>
            <w:gridSpan w:val="2"/>
            <w:vAlign w:val="center"/>
          </w:tcPr>
          <w:p w:rsidR="007473EB" w:rsidRPr="009F4E8D" w:rsidRDefault="007473EB" w:rsidP="00004EB7">
            <w:pPr>
              <w:spacing w:after="200"/>
              <w:ind w:right="-360"/>
              <w:jc w:val="center"/>
              <w:rPr>
                <w:b/>
                <w:sz w:val="28"/>
                <w:szCs w:val="28"/>
                <w:lang w:val="nl-NL" w:eastAsia="en-US"/>
              </w:rPr>
            </w:pPr>
            <w:r w:rsidRPr="009F4E8D">
              <w:rPr>
                <w:b/>
                <w:sz w:val="28"/>
                <w:szCs w:val="28"/>
                <w:lang w:val="nl-NL" w:eastAsia="en-US"/>
              </w:rPr>
              <w:t>ĐÁNH GIÁ</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I</w:t>
            </w:r>
          </w:p>
        </w:tc>
        <w:tc>
          <w:tcPr>
            <w:tcW w:w="9497" w:type="dxa"/>
            <w:gridSpan w:val="4"/>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Tổng quát</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Tên cảng biển</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Doanh nghiệp cảng biển</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Tên của Cán bộ An ninh cảng biển (PFSO)</w:t>
            </w:r>
          </w:p>
          <w:p w:rsidR="007473EB" w:rsidRPr="009F4E8D" w:rsidRDefault="007473EB" w:rsidP="00004EB7">
            <w:pPr>
              <w:spacing w:after="200"/>
              <w:ind w:right="-360"/>
              <w:rPr>
                <w:sz w:val="28"/>
                <w:szCs w:val="28"/>
                <w:lang w:val="nl-NL" w:eastAsia="en-US"/>
              </w:rPr>
            </w:pPr>
            <w:r w:rsidRPr="009F4E8D">
              <w:rPr>
                <w:sz w:val="28"/>
                <w:szCs w:val="28"/>
                <w:lang w:val="nl-NL" w:eastAsia="en-US"/>
              </w:rPr>
              <w:t>Tên của Phó PFSO (nếu có)</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Số lượt tàu thuộc diện áp dụng Bộ luật ISPS ghé vào cảng trong năm qua</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Loại tàu thuộc diện áp dụng Bộ luật ISPS ghé vào cảng trong năm qua</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Kế hoạch An ninh cảng biển đã được Cục Hàng hải Việt Nam phê duyệt vào ngày</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7</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Từ ngày được phê duyệt đến nay cảng có thay đổi lớn gì về kết cấu, trang thiết bị hay khai thác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Chuyển đến Mục VI</w:t>
            </w:r>
          </w:p>
        </w:tc>
        <w:tc>
          <w:tcPr>
            <w:tcW w:w="1478"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8</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Từ ngày được phê duyệt đến nay tại cảng có xảy ra sự cố an ninh nào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Chuyển đến Mục VI</w:t>
            </w:r>
          </w:p>
        </w:tc>
        <w:tc>
          <w:tcPr>
            <w:tcW w:w="1478"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II</w:t>
            </w:r>
          </w:p>
        </w:tc>
        <w:tc>
          <w:tcPr>
            <w:tcW w:w="6357"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Tổ chức an ninh cảng và trách nhiệm</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Ban (Bộ phận) An ninh cảng có được thành lập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Ban (Bộ phận) An ninh cảng biển có họp định kỳ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Cán bộ An ninh có được chỉ định bằng văn bản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thành viên trong Ban (Bộ phận) An ninh cảng biển có hiểu rõ trách nhiệm của mình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nhân viên bảo vệ có hiểu rõ trách nhiệm của mình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nhân viên khác trong cảng có hiểu rõ trách nhiệm của mình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7</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Cảng có thiết lập các quy trình nhằm bảo vệ các thông tin nhạy cảm về an ninh hàng hải, kể cả Kế hoạch An ninh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8</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Cảng có thiết lập mối quan hệ với các cơ quan có liên quan đến an ninh hàng hải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9</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Cảng có ký Bản Cam kết an ninh với tàu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III</w:t>
            </w:r>
          </w:p>
        </w:tc>
        <w:tc>
          <w:tcPr>
            <w:tcW w:w="6357" w:type="dxa"/>
            <w:gridSpan w:val="2"/>
            <w:vAlign w:val="center"/>
          </w:tcPr>
          <w:p w:rsidR="007473EB" w:rsidRPr="009F4E8D" w:rsidRDefault="007473EB" w:rsidP="00004EB7">
            <w:pPr>
              <w:spacing w:after="200"/>
              <w:ind w:right="-360"/>
              <w:rPr>
                <w:b/>
                <w:sz w:val="28"/>
                <w:szCs w:val="28"/>
                <w:lang w:val="en-US" w:eastAsia="en-US"/>
              </w:rPr>
            </w:pPr>
            <w:r w:rsidRPr="009F4E8D">
              <w:rPr>
                <w:b/>
                <w:sz w:val="28"/>
                <w:szCs w:val="28"/>
                <w:lang w:val="en-US" w:eastAsia="en-US"/>
              </w:rPr>
              <w:t>Các biện pháp an ninh</w:t>
            </w:r>
          </w:p>
        </w:tc>
        <w:tc>
          <w:tcPr>
            <w:tcW w:w="3140" w:type="dxa"/>
            <w:gridSpan w:val="2"/>
            <w:vAlign w:val="center"/>
          </w:tcPr>
          <w:p w:rsidR="007473EB" w:rsidRPr="009F4E8D" w:rsidRDefault="007473EB" w:rsidP="00004EB7">
            <w:pPr>
              <w:spacing w:after="200"/>
              <w:ind w:right="-360"/>
              <w:rPr>
                <w:sz w:val="22"/>
                <w:szCs w:val="22"/>
                <w:lang w:val="en-US"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1</w:t>
            </w:r>
          </w:p>
        </w:tc>
        <w:tc>
          <w:tcPr>
            <w:tcW w:w="6357"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Các biện pháp an ninh đối với kiểm soát tiếp cận cảng biển</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biện pháp an ninh hiện đang áp dụng có kiểm soát được</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cán bộ, nhân viên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công nhân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khách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thuyền viên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những người khác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xe máy, xe đạp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xe ô tô chở (người, khách)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xe ô tô tải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phương tiện thuỷ tiếp cận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1.2</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Cảng có xây dựng một hệ thống nhận dạng người và phương tiện ra vào cảng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1.3</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xml:space="preserve">Có xem xét lại tính khả thi và hiệu quả của các quy trình, biện pháp an ninh dự kiến áp dụng ở cấp độ an </w:t>
            </w:r>
            <w:r w:rsidRPr="009F4E8D">
              <w:rPr>
                <w:sz w:val="28"/>
                <w:szCs w:val="28"/>
                <w:lang w:val="nl-NL" w:eastAsia="en-US"/>
              </w:rPr>
              <w:lastRenderedPageBreak/>
              <w:t>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lastRenderedPageBreak/>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1.4</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2</w:t>
            </w:r>
          </w:p>
        </w:tc>
        <w:tc>
          <w:tcPr>
            <w:tcW w:w="6357"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Các biện pháp an ninh đối với kiểm soát các khu vực hạn chế trong cảng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2.1</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Các khu vực hạn chế trong cảng có được chỉ báo rõ ràng hay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Các biện pháp an ninh hiện đang áp dụng có kiểm soát được:</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cán bộ, nhân viên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công nhân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khách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thuyền viên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những người khác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xe máy, xe đạp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xe ô tô con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xe ô tô tải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phương tiện thuỷ tiếp cận các khu vực hạn chế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2.3</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xml:space="preserve">Có xem xét lại tính khả thi và hiệu quả của các quy trình, biện pháp an ninh dự kiến áp dụng ở cấp độ an </w:t>
            </w:r>
            <w:r w:rsidRPr="009F4E8D">
              <w:rPr>
                <w:sz w:val="28"/>
                <w:szCs w:val="28"/>
                <w:lang w:val="nl-NL" w:eastAsia="en-US"/>
              </w:rPr>
              <w:lastRenderedPageBreak/>
              <w:t>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lastRenderedPageBreak/>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2.4</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b/>
                <w:i/>
                <w:sz w:val="28"/>
                <w:szCs w:val="28"/>
                <w:lang w:val="nl-NL" w:eastAsia="en-US"/>
              </w:rPr>
              <w:t>Các biện pháp an ninh đối với hàng hoá</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3.1</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thường xuyên kiểm tra giấy tờ hàng hoá để bảo đảm rằng chỉ những hàng hoá đúng chủng loại mới được cho vào cảng và kho hay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thường xuyên kiểm tra người vận chuyển hàng hoá để bảo đảm rằng những người này được phép chở hàng hoá vào cảng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thường xuyên kiểm tra các thành phần của hàng hoá, kể cả việc kiểm tra niêm phong khi hàng hoá được đưa vào cảng, khi hàng hoá xếp trong cảng?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thường xuyên kiểm tra các phương tiện chở hàng vào cảng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Thực hiện kiểm tra hàng hoá nhằm tránh xáo trộn hàng hoá bằng:</w:t>
            </w:r>
          </w:p>
          <w:p w:rsidR="007473EB" w:rsidRPr="009F4E8D" w:rsidRDefault="007473EB" w:rsidP="00004EB7">
            <w:pPr>
              <w:spacing w:after="200"/>
              <w:ind w:right="-360"/>
              <w:rPr>
                <w:sz w:val="28"/>
                <w:szCs w:val="28"/>
                <w:lang w:val="nl-NL" w:eastAsia="en-US"/>
              </w:rPr>
            </w:pPr>
            <w:r w:rsidRPr="009F4E8D">
              <w:rPr>
                <w:sz w:val="28"/>
                <w:szCs w:val="28"/>
                <w:lang w:val="nl-NL" w:eastAsia="en-US"/>
              </w:rPr>
              <w:t>A. Mắt</w:t>
            </w:r>
          </w:p>
          <w:p w:rsidR="007473EB" w:rsidRPr="009F4E8D" w:rsidRDefault="007473EB" w:rsidP="00004EB7">
            <w:pPr>
              <w:spacing w:after="200"/>
              <w:ind w:right="-360"/>
              <w:rPr>
                <w:sz w:val="28"/>
                <w:szCs w:val="28"/>
                <w:lang w:val="nl-NL" w:eastAsia="en-US"/>
              </w:rPr>
            </w:pPr>
            <w:r w:rsidRPr="009F4E8D">
              <w:rPr>
                <w:sz w:val="28"/>
                <w:szCs w:val="28"/>
                <w:lang w:val="nl-NL" w:eastAsia="en-US"/>
              </w:rPr>
              <w:t>B. Bằng tay</w:t>
            </w:r>
          </w:p>
          <w:p w:rsidR="007473EB" w:rsidRPr="009F4E8D" w:rsidRDefault="007473EB" w:rsidP="00004EB7">
            <w:pPr>
              <w:spacing w:after="200"/>
              <w:ind w:right="-360"/>
              <w:rPr>
                <w:sz w:val="28"/>
                <w:szCs w:val="28"/>
                <w:lang w:val="nl-NL" w:eastAsia="en-US"/>
              </w:rPr>
            </w:pPr>
            <w:r w:rsidRPr="009F4E8D">
              <w:rPr>
                <w:sz w:val="28"/>
                <w:szCs w:val="28"/>
                <w:lang w:val="nl-NL" w:eastAsia="en-US"/>
              </w:rPr>
              <w:t>C. Các thiết bị dò, quét</w:t>
            </w:r>
          </w:p>
        </w:tc>
        <w:tc>
          <w:tcPr>
            <w:tcW w:w="1662"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3.6</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3.7</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4</w:t>
            </w:r>
          </w:p>
        </w:tc>
        <w:tc>
          <w:tcPr>
            <w:tcW w:w="6357"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Các biện pháp an ninh đối với Giao nhận hàng cung ứng cho tàu</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4.1</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thường xuyên kiểm tra giấy tờ hàng cung ứng để bảo đảm rằng chỉ những mặt hàng đúng chủng loại mới được cho vào cảng để đưa lên tàu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thường xuyên kiểm tra người vận chuyển để bảo đảm rằng những người này được phép chở hàng cung ứng vào cảng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4.3</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thường xuyên kiểm tra các thành phần của hàng cung ứng, kể cả việc kiểm tra chi tiết hàng cung ứng trước khi cho phép đưa vào cảng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thường xuyên kiểm tra các phương tiện chở hàng cung ứng vào cảng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Thực hiện kiểm tra hàng cung ứng bằng:</w:t>
            </w:r>
          </w:p>
          <w:p w:rsidR="007473EB" w:rsidRPr="009F4E8D" w:rsidRDefault="007473EB" w:rsidP="00004EB7">
            <w:pPr>
              <w:spacing w:after="200"/>
              <w:ind w:right="-360"/>
              <w:rPr>
                <w:sz w:val="28"/>
                <w:szCs w:val="28"/>
                <w:lang w:val="nl-NL" w:eastAsia="en-US"/>
              </w:rPr>
            </w:pPr>
            <w:r w:rsidRPr="009F4E8D">
              <w:rPr>
                <w:sz w:val="28"/>
                <w:szCs w:val="28"/>
                <w:lang w:val="nl-NL" w:eastAsia="en-US"/>
              </w:rPr>
              <w:t>A. Mắt</w:t>
            </w:r>
          </w:p>
          <w:p w:rsidR="007473EB" w:rsidRPr="009F4E8D" w:rsidRDefault="007473EB" w:rsidP="00004EB7">
            <w:pPr>
              <w:spacing w:after="200"/>
              <w:ind w:right="-360"/>
              <w:rPr>
                <w:sz w:val="28"/>
                <w:szCs w:val="28"/>
                <w:lang w:val="nl-NL" w:eastAsia="en-US"/>
              </w:rPr>
            </w:pPr>
            <w:r w:rsidRPr="009F4E8D">
              <w:rPr>
                <w:sz w:val="28"/>
                <w:szCs w:val="28"/>
                <w:lang w:val="nl-NL" w:eastAsia="en-US"/>
              </w:rPr>
              <w:t>B. Bằng tay</w:t>
            </w:r>
          </w:p>
          <w:p w:rsidR="007473EB" w:rsidRPr="009F4E8D" w:rsidRDefault="007473EB" w:rsidP="00004EB7">
            <w:pPr>
              <w:spacing w:after="200"/>
              <w:ind w:right="-360"/>
              <w:rPr>
                <w:sz w:val="28"/>
                <w:szCs w:val="28"/>
                <w:lang w:val="nl-NL" w:eastAsia="en-US"/>
              </w:rPr>
            </w:pPr>
            <w:r w:rsidRPr="009F4E8D">
              <w:rPr>
                <w:sz w:val="28"/>
                <w:szCs w:val="28"/>
                <w:lang w:val="nl-NL" w:eastAsia="en-US"/>
              </w:rPr>
              <w:t>C. Các thiết bị dò, quét...</w:t>
            </w:r>
          </w:p>
        </w:tc>
        <w:tc>
          <w:tcPr>
            <w:tcW w:w="1662"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4.6</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4.7</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5</w:t>
            </w:r>
          </w:p>
        </w:tc>
        <w:tc>
          <w:tcPr>
            <w:tcW w:w="6357"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Các biện pháp an ninh đối với Hành lý gửi</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5.1</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Hành lý gửi có được đánh số, đeo thẻ và để ở những vị trí được bảo vệ thích hợp hay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5.2</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thường xuyên kiểm tra hành lý gửi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Chu kỳ: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Thực hiện kiểm tra hành lý gửi bằng:</w:t>
            </w:r>
          </w:p>
          <w:p w:rsidR="007473EB" w:rsidRPr="009F4E8D" w:rsidRDefault="007473EB" w:rsidP="00004EB7">
            <w:pPr>
              <w:spacing w:after="200"/>
              <w:ind w:right="-360"/>
              <w:rPr>
                <w:sz w:val="28"/>
                <w:szCs w:val="28"/>
                <w:lang w:val="nl-NL" w:eastAsia="en-US"/>
              </w:rPr>
            </w:pPr>
            <w:r w:rsidRPr="009F4E8D">
              <w:rPr>
                <w:sz w:val="28"/>
                <w:szCs w:val="28"/>
                <w:lang w:val="nl-NL" w:eastAsia="en-US"/>
              </w:rPr>
              <w:t>A. Mắt</w:t>
            </w:r>
          </w:p>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B. Bằng tay</w:t>
            </w:r>
          </w:p>
          <w:p w:rsidR="007473EB" w:rsidRPr="009F4E8D" w:rsidRDefault="007473EB" w:rsidP="00004EB7">
            <w:pPr>
              <w:spacing w:after="200"/>
              <w:ind w:right="-360"/>
              <w:rPr>
                <w:sz w:val="28"/>
                <w:szCs w:val="28"/>
                <w:lang w:val="nl-NL" w:eastAsia="en-US"/>
              </w:rPr>
            </w:pPr>
            <w:r w:rsidRPr="009F4E8D">
              <w:rPr>
                <w:sz w:val="28"/>
                <w:szCs w:val="28"/>
                <w:lang w:val="nl-NL" w:eastAsia="en-US"/>
              </w:rPr>
              <w:t>C. Các thiết bị dò, quét...</w:t>
            </w:r>
          </w:p>
        </w:tc>
        <w:tc>
          <w:tcPr>
            <w:tcW w:w="1662"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 Không</w:t>
            </w:r>
          </w:p>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lastRenderedPageBreak/>
              <w:t>5.4</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5.5</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6</w:t>
            </w:r>
          </w:p>
        </w:tc>
        <w:tc>
          <w:tcPr>
            <w:tcW w:w="6357" w:type="dxa"/>
            <w:gridSpan w:val="2"/>
            <w:vAlign w:val="center"/>
          </w:tcPr>
          <w:p w:rsidR="007473EB" w:rsidRPr="009F4E8D" w:rsidRDefault="007473EB" w:rsidP="00004EB7">
            <w:pPr>
              <w:spacing w:after="200"/>
              <w:ind w:right="-360"/>
              <w:rPr>
                <w:b/>
                <w:i/>
                <w:sz w:val="28"/>
                <w:szCs w:val="28"/>
                <w:lang w:val="nl-NL" w:eastAsia="en-US"/>
              </w:rPr>
            </w:pPr>
            <w:r w:rsidRPr="009F4E8D">
              <w:rPr>
                <w:b/>
                <w:i/>
                <w:sz w:val="28"/>
                <w:szCs w:val="28"/>
                <w:lang w:val="nl-NL" w:eastAsia="en-US"/>
              </w:rPr>
              <w:t>Các biện pháp an ninh đối với Kiểm soát an ninh cảng biển</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Lực lượng bảo vệ được bố trí tại các vị trí đã nêu trong Kế hoạch an ninh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Lực lượng tuần tra các khu vực trong cảng biển thực hiện việc tuần tra bằng:</w:t>
            </w:r>
          </w:p>
          <w:p w:rsidR="007473EB" w:rsidRPr="009F4E8D" w:rsidRDefault="007473EB" w:rsidP="00004EB7">
            <w:pPr>
              <w:spacing w:after="200"/>
              <w:ind w:right="-360"/>
              <w:rPr>
                <w:sz w:val="28"/>
                <w:szCs w:val="28"/>
                <w:lang w:val="nl-NL" w:eastAsia="en-US"/>
              </w:rPr>
            </w:pPr>
            <w:r w:rsidRPr="009F4E8D">
              <w:rPr>
                <w:sz w:val="28"/>
                <w:szCs w:val="28"/>
                <w:lang w:val="nl-NL" w:eastAsia="en-US"/>
              </w:rPr>
              <w:t>A. Đi bộ</w:t>
            </w:r>
          </w:p>
          <w:p w:rsidR="007473EB" w:rsidRPr="009F4E8D" w:rsidRDefault="007473EB" w:rsidP="00004EB7">
            <w:pPr>
              <w:spacing w:after="200"/>
              <w:ind w:right="-360"/>
              <w:rPr>
                <w:sz w:val="28"/>
                <w:szCs w:val="28"/>
                <w:lang w:val="nl-NL" w:eastAsia="en-US"/>
              </w:rPr>
            </w:pPr>
            <w:r w:rsidRPr="009F4E8D">
              <w:rPr>
                <w:sz w:val="28"/>
                <w:szCs w:val="28"/>
                <w:lang w:val="nl-NL" w:eastAsia="en-US"/>
              </w:rPr>
              <w:t>B. Xe đạp, xe máy</w:t>
            </w:r>
          </w:p>
          <w:p w:rsidR="007473EB" w:rsidRPr="009F4E8D" w:rsidRDefault="007473EB" w:rsidP="00004EB7">
            <w:pPr>
              <w:spacing w:after="200"/>
              <w:ind w:right="-360"/>
              <w:rPr>
                <w:sz w:val="28"/>
                <w:szCs w:val="28"/>
                <w:lang w:val="nl-NL" w:eastAsia="en-US"/>
              </w:rPr>
            </w:pPr>
            <w:r w:rsidRPr="009F4E8D">
              <w:rPr>
                <w:sz w:val="28"/>
                <w:szCs w:val="28"/>
                <w:lang w:val="nl-NL" w:eastAsia="en-US"/>
              </w:rPr>
              <w:t>C. Ca nô</w:t>
            </w:r>
          </w:p>
        </w:tc>
        <w:tc>
          <w:tcPr>
            <w:tcW w:w="1662"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8"/>
                <w:szCs w:val="28"/>
                <w:lang w:val="nl-NL" w:eastAsia="en-US"/>
              </w:rPr>
            </w:pPr>
            <w:r w:rsidRPr="009F4E8D">
              <w:rPr>
                <w:sz w:val="28"/>
                <w:szCs w:val="28"/>
                <w:lang w:val="nl-NL" w:eastAsia="en-US"/>
              </w:rPr>
              <w:t>□ Không</w:t>
            </w:r>
          </w:p>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sử dụng Camera để giám sát các khu vực nhạy cảm trong cảng biển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các biện pháp để bảo đảm hệ thống chiếu sáng, hệ thống an ninh khác được cung cấp điện liên tục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6.5</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Hệ thống chiếu sáng của cảng có bảo đảm đủ sáng để nhận dạng được người, phương tiện tới gần các điểm tiếp cận, hàng rào, các khu vực hạn chế và tàu, khi trời tối hay khi tầm nhìn xa bị hạn chế hay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6.6</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xem xét lại tính khả thi và hiệu quả của các quy trình, biện pháp an ninh dự kiến áp dụng ở cấp độ an ninh 2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6.7</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 xml:space="preserve">Có xem xét lại tính khả thi và hiệu quả của các quy trình, biện pháp an ninh dự kiến áp dụng ở cấp độ an </w:t>
            </w:r>
            <w:r w:rsidRPr="009F4E8D">
              <w:rPr>
                <w:sz w:val="28"/>
                <w:szCs w:val="28"/>
                <w:lang w:val="nl-NL" w:eastAsia="en-US"/>
              </w:rPr>
              <w:lastRenderedPageBreak/>
              <w:t>ninh 3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lastRenderedPageBreak/>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lastRenderedPageBreak/>
              <w:t>IV</w:t>
            </w:r>
          </w:p>
        </w:tc>
        <w:tc>
          <w:tcPr>
            <w:tcW w:w="6357"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Quy trình báo cáo và các kế hoạch khẩn cấp</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thường xuyên liên hệ với các cơ quan có liên quan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cần cập nhật, bổ sung kế hoạch sơ tán sau các đợt thực tập, diễn tập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cần cập nhật, bổ sung kế hoạch ứng phó khi phát hiện vũ khí/thuốc nổ/vật khả nghi trong cảng sau các đợt thực tập, diễn tập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cần cập nhật, bổ sung kế hoạch ứng phó khi hệ thống chiếu sáng bị mất sau các đợt thực tập, diễn tập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cần cập nhật, bổ sung kế hoạch phòng cháy chữa cháy sau các đợt thực tập, diễn tập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6</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cần cập nhật, bổ sung kế hoạch ứng phó sự cố tràn dầu sau các đợt thực tập, diễn tập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V</w:t>
            </w:r>
          </w:p>
        </w:tc>
        <w:tc>
          <w:tcPr>
            <w:tcW w:w="6357"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Huấn luyện, thực tập và diễn tập</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tổ chức huấn luyện cho Ban (Bộ phận) an ninh cảng biển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Biên bản:</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Có tổ chức huấn luyện cho lực lượng bảo vệ cảng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Biên bản:</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tổ chức huấn luyện cho các cán bộ, công nhân viên trong cảng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Biên bản:</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tổ chức các đợt thực tập theo kế hoạch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Biên bản:</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tổ chức đợt diễn tập theo kế hoạch không?</w:t>
            </w:r>
          </w:p>
        </w:tc>
        <w:tc>
          <w:tcPr>
            <w:tcW w:w="1662" w:type="dxa"/>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Có</w:t>
            </w:r>
          </w:p>
          <w:p w:rsidR="007473EB" w:rsidRPr="009F4E8D" w:rsidRDefault="007473EB" w:rsidP="00004EB7">
            <w:pPr>
              <w:spacing w:after="200"/>
              <w:ind w:right="-360"/>
              <w:rPr>
                <w:sz w:val="22"/>
                <w:szCs w:val="22"/>
                <w:lang w:val="en-US" w:eastAsia="en-US"/>
              </w:rPr>
            </w:pPr>
            <w:r w:rsidRPr="009F4E8D">
              <w:rPr>
                <w:sz w:val="28"/>
                <w:szCs w:val="28"/>
                <w:lang w:val="nl-NL" w:eastAsia="en-US"/>
              </w:rPr>
              <w:t>Biên bản:</w:t>
            </w:r>
          </w:p>
        </w:tc>
        <w:tc>
          <w:tcPr>
            <w:tcW w:w="1478"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Không</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lastRenderedPageBreak/>
              <w:t>VI</w:t>
            </w:r>
          </w:p>
        </w:tc>
        <w:tc>
          <w:tcPr>
            <w:tcW w:w="6357"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Đánh giá an ninh cảng biển và Kế hoạch An ninh cảng biển bổ sung</w:t>
            </w:r>
          </w:p>
        </w:tc>
        <w:tc>
          <w:tcPr>
            <w:tcW w:w="3140" w:type="dxa"/>
            <w:gridSpan w:val="2"/>
            <w:vAlign w:val="center"/>
          </w:tcPr>
          <w:p w:rsidR="007473EB" w:rsidRPr="009F4E8D" w:rsidRDefault="007473EB" w:rsidP="00004EB7">
            <w:pPr>
              <w:spacing w:after="200"/>
              <w:ind w:right="-360"/>
              <w:rPr>
                <w:sz w:val="22"/>
                <w:szCs w:val="22"/>
                <w:lang w:val="nl-NL" w:eastAsia="en-US"/>
              </w:rPr>
            </w:pP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tiến hành đánh giá an ninh cảng biển theo quy định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en-US" w:eastAsia="en-US"/>
              </w:rPr>
            </w:pPr>
            <w:r w:rsidRPr="009F4E8D">
              <w:rPr>
                <w:sz w:val="28"/>
                <w:szCs w:val="28"/>
                <w:lang w:val="en-US" w:eastAsia="en-US"/>
              </w:rPr>
              <w:t>□ Không</w:t>
            </w:r>
          </w:p>
          <w:p w:rsidR="007473EB" w:rsidRPr="009F4E8D" w:rsidRDefault="007473EB" w:rsidP="00004EB7">
            <w:pPr>
              <w:spacing w:after="200"/>
              <w:ind w:right="-360"/>
              <w:rPr>
                <w:sz w:val="22"/>
                <w:szCs w:val="22"/>
                <w:lang w:val="en-US" w:eastAsia="en-US"/>
              </w:rPr>
            </w:pPr>
            <w:r w:rsidRPr="009F4E8D">
              <w:rPr>
                <w:sz w:val="28"/>
                <w:szCs w:val="28"/>
                <w:lang w:val="en-US" w:eastAsia="en-US"/>
              </w:rPr>
              <w:t>Cần tiến hành ngay</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Có tiến hành lập Kế hoạch an ninh cảng biển theo quy định không?</w:t>
            </w:r>
          </w:p>
        </w:tc>
        <w:tc>
          <w:tcPr>
            <w:tcW w:w="1662" w:type="dxa"/>
            <w:vAlign w:val="center"/>
          </w:tcPr>
          <w:p w:rsidR="007473EB" w:rsidRPr="009F4E8D" w:rsidRDefault="007473EB" w:rsidP="00004EB7">
            <w:pPr>
              <w:spacing w:after="200"/>
              <w:ind w:right="-360"/>
              <w:rPr>
                <w:sz w:val="22"/>
                <w:szCs w:val="22"/>
                <w:lang w:val="en-US" w:eastAsia="en-US"/>
              </w:rPr>
            </w:pPr>
            <w:r w:rsidRPr="009F4E8D">
              <w:rPr>
                <w:sz w:val="28"/>
                <w:szCs w:val="28"/>
                <w:lang w:val="nl-NL" w:eastAsia="en-US"/>
              </w:rPr>
              <w:t>□ Có</w:t>
            </w:r>
          </w:p>
        </w:tc>
        <w:tc>
          <w:tcPr>
            <w:tcW w:w="1478" w:type="dxa"/>
            <w:vAlign w:val="center"/>
          </w:tcPr>
          <w:p w:rsidR="007473EB" w:rsidRPr="009F4E8D" w:rsidRDefault="007473EB" w:rsidP="00004EB7">
            <w:pPr>
              <w:spacing w:after="200"/>
              <w:ind w:right="-360"/>
              <w:rPr>
                <w:sz w:val="28"/>
                <w:szCs w:val="28"/>
                <w:lang w:val="en-US" w:eastAsia="en-US"/>
              </w:rPr>
            </w:pPr>
            <w:r w:rsidRPr="009F4E8D">
              <w:rPr>
                <w:sz w:val="28"/>
                <w:szCs w:val="28"/>
                <w:lang w:val="en-US" w:eastAsia="en-US"/>
              </w:rPr>
              <w:t>□ Không</w:t>
            </w:r>
          </w:p>
          <w:p w:rsidR="007473EB" w:rsidRPr="009F4E8D" w:rsidRDefault="007473EB" w:rsidP="00004EB7">
            <w:pPr>
              <w:spacing w:after="200"/>
              <w:ind w:right="-360"/>
              <w:rPr>
                <w:sz w:val="22"/>
                <w:szCs w:val="22"/>
                <w:lang w:val="en-US" w:eastAsia="en-US"/>
              </w:rPr>
            </w:pPr>
            <w:r w:rsidRPr="009F4E8D">
              <w:rPr>
                <w:sz w:val="28"/>
                <w:szCs w:val="28"/>
                <w:lang w:val="en-US" w:eastAsia="en-US"/>
              </w:rPr>
              <w:t>Cần tiến hành ngay</w:t>
            </w:r>
          </w:p>
        </w:tc>
      </w:tr>
      <w:tr w:rsidR="007473EB" w:rsidRPr="009F4E8D" w:rsidTr="00004EB7">
        <w:trPr>
          <w:gridAfter w:val="1"/>
          <w:wAfter w:w="44" w:type="dxa"/>
          <w:trHeight w:val="401"/>
          <w:jc w:val="center"/>
        </w:trPr>
        <w:tc>
          <w:tcPr>
            <w:tcW w:w="873" w:type="dxa"/>
            <w:gridSpan w:val="2"/>
            <w:vAlign w:val="center"/>
          </w:tcPr>
          <w:p w:rsidR="007473EB" w:rsidRPr="009F4E8D" w:rsidRDefault="007473EB" w:rsidP="00004EB7">
            <w:pPr>
              <w:spacing w:after="200"/>
              <w:ind w:right="-360"/>
              <w:rPr>
                <w:b/>
                <w:sz w:val="28"/>
                <w:szCs w:val="28"/>
                <w:lang w:val="nl-NL" w:eastAsia="en-US"/>
              </w:rPr>
            </w:pPr>
            <w:r w:rsidRPr="009F4E8D">
              <w:rPr>
                <w:b/>
                <w:sz w:val="28"/>
                <w:szCs w:val="28"/>
                <w:lang w:val="nl-NL" w:eastAsia="en-US"/>
              </w:rPr>
              <w:t>VII</w:t>
            </w:r>
          </w:p>
        </w:tc>
        <w:tc>
          <w:tcPr>
            <w:tcW w:w="9497" w:type="dxa"/>
            <w:gridSpan w:val="4"/>
            <w:vAlign w:val="center"/>
          </w:tcPr>
          <w:p w:rsidR="007473EB" w:rsidRPr="009F4E8D" w:rsidRDefault="007473EB" w:rsidP="00004EB7">
            <w:pPr>
              <w:spacing w:after="200"/>
              <w:ind w:right="-360"/>
              <w:rPr>
                <w:sz w:val="28"/>
                <w:szCs w:val="28"/>
                <w:lang w:val="nl-NL" w:eastAsia="en-US"/>
              </w:rPr>
            </w:pPr>
            <w:r w:rsidRPr="009F4E8D">
              <w:rPr>
                <w:b/>
                <w:sz w:val="28"/>
                <w:szCs w:val="28"/>
                <w:lang w:val="nl-NL" w:eastAsia="en-US"/>
              </w:rPr>
              <w:t>Các khuyến nghị bổ sung, sửa đổi Kế hoạch An ninh cảng biển</w:t>
            </w:r>
          </w:p>
        </w:tc>
      </w:tr>
      <w:tr w:rsidR="007473EB" w:rsidRPr="009F4E8D" w:rsidTr="00004EB7">
        <w:trPr>
          <w:gridAfter w:val="1"/>
          <w:wAfter w:w="44" w:type="dxa"/>
          <w:trHeight w:val="655"/>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 xml:space="preserve">Tổ chức an ninh cảng và trách nhiệm </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564"/>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w:t>
            </w:r>
          </w:p>
        </w:tc>
        <w:tc>
          <w:tcPr>
            <w:tcW w:w="6357" w:type="dxa"/>
            <w:gridSpan w:val="2"/>
            <w:vAlign w:val="center"/>
          </w:tcPr>
          <w:p w:rsidR="007473EB" w:rsidRPr="009F4E8D" w:rsidRDefault="007473EB" w:rsidP="00004EB7">
            <w:pPr>
              <w:spacing w:after="200"/>
              <w:ind w:right="-360"/>
              <w:rPr>
                <w:sz w:val="28"/>
                <w:szCs w:val="28"/>
                <w:lang w:val="en-US" w:eastAsia="en-US"/>
              </w:rPr>
            </w:pPr>
            <w:r w:rsidRPr="009F4E8D">
              <w:rPr>
                <w:sz w:val="28"/>
                <w:szCs w:val="28"/>
                <w:lang w:val="en-US" w:eastAsia="en-US"/>
              </w:rPr>
              <w:t>Các biện pháp an ninh</w:t>
            </w:r>
          </w:p>
        </w:tc>
        <w:tc>
          <w:tcPr>
            <w:tcW w:w="3140" w:type="dxa"/>
            <w:gridSpan w:val="2"/>
            <w:vAlign w:val="center"/>
          </w:tcPr>
          <w:p w:rsidR="007473EB" w:rsidRPr="009F4E8D" w:rsidRDefault="007473EB" w:rsidP="00004EB7">
            <w:pPr>
              <w:spacing w:after="200"/>
              <w:ind w:right="-360"/>
              <w:rPr>
                <w:sz w:val="28"/>
                <w:szCs w:val="28"/>
                <w:lang w:val="en-US" w:eastAsia="en-US"/>
              </w:rPr>
            </w:pPr>
          </w:p>
        </w:tc>
      </w:tr>
      <w:tr w:rsidR="007473EB" w:rsidRPr="009F4E8D" w:rsidTr="00004EB7">
        <w:trPr>
          <w:gridAfter w:val="1"/>
          <w:wAfter w:w="44" w:type="dxa"/>
          <w:trHeight w:val="558"/>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2.1</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biện pháp an ninh đối với Kiểm soát tiếp cận cảng biển</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625"/>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2.2</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Các biện pháp an ninh đối với Các khu vực hạn chế trong cảng biển</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678"/>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biện pháp an ninh đối với Hàng hoá</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717"/>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2.4</w:t>
            </w:r>
          </w:p>
        </w:tc>
        <w:tc>
          <w:tcPr>
            <w:tcW w:w="6357" w:type="dxa"/>
            <w:gridSpan w:val="2"/>
            <w:vAlign w:val="center"/>
          </w:tcPr>
          <w:p w:rsidR="007473EB" w:rsidRPr="009F4E8D" w:rsidRDefault="007473EB" w:rsidP="00004EB7">
            <w:pPr>
              <w:spacing w:after="200"/>
              <w:ind w:right="-29"/>
              <w:rPr>
                <w:sz w:val="28"/>
                <w:szCs w:val="28"/>
                <w:lang w:val="nl-NL" w:eastAsia="en-US"/>
              </w:rPr>
            </w:pPr>
            <w:r w:rsidRPr="009F4E8D">
              <w:rPr>
                <w:sz w:val="28"/>
                <w:szCs w:val="28"/>
                <w:lang w:val="nl-NL" w:eastAsia="en-US"/>
              </w:rPr>
              <w:t>Các biện pháp an ninh đối với Giao nhận hàng cung ứng cho tàu</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697"/>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2.5</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biện pháp an ninh đối với Hành lý gửi</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708"/>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2.6</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Các biện pháp an ninh đối với Kiểm soát an ninh cảng biển</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704"/>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3</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Quy trình báo cáo và các kế hoạch khẩn cấp</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rPr>
          <w:gridAfter w:val="1"/>
          <w:wAfter w:w="44" w:type="dxa"/>
          <w:trHeight w:val="557"/>
          <w:jc w:val="center"/>
        </w:trPr>
        <w:tc>
          <w:tcPr>
            <w:tcW w:w="873"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4</w:t>
            </w:r>
          </w:p>
        </w:tc>
        <w:tc>
          <w:tcPr>
            <w:tcW w:w="6357" w:type="dxa"/>
            <w:gridSpan w:val="2"/>
            <w:vAlign w:val="center"/>
          </w:tcPr>
          <w:p w:rsidR="007473EB" w:rsidRPr="009F4E8D" w:rsidRDefault="007473EB" w:rsidP="00004EB7">
            <w:pPr>
              <w:spacing w:after="200"/>
              <w:ind w:right="-360"/>
              <w:rPr>
                <w:sz w:val="28"/>
                <w:szCs w:val="28"/>
                <w:lang w:val="nl-NL" w:eastAsia="en-US"/>
              </w:rPr>
            </w:pPr>
            <w:r w:rsidRPr="009F4E8D">
              <w:rPr>
                <w:sz w:val="28"/>
                <w:szCs w:val="28"/>
                <w:lang w:val="nl-NL" w:eastAsia="en-US"/>
              </w:rPr>
              <w:t>Huấn luyện, thực tập và diễn tập</w:t>
            </w:r>
          </w:p>
        </w:tc>
        <w:tc>
          <w:tcPr>
            <w:tcW w:w="3140" w:type="dxa"/>
            <w:gridSpan w:val="2"/>
            <w:vAlign w:val="center"/>
          </w:tcPr>
          <w:p w:rsidR="007473EB" w:rsidRPr="009F4E8D" w:rsidRDefault="007473EB" w:rsidP="00004EB7">
            <w:pPr>
              <w:spacing w:after="200"/>
              <w:ind w:right="-360"/>
              <w:rPr>
                <w:sz w:val="28"/>
                <w:szCs w:val="28"/>
                <w:lang w:val="nl-NL" w:eastAsia="en-US"/>
              </w:rPr>
            </w:pPr>
          </w:p>
        </w:tc>
      </w:tr>
      <w:tr w:rsidR="007473EB" w:rsidRPr="009F4E8D" w:rsidTr="00004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59" w:type="dxa"/>
          <w:trHeight w:val="1132"/>
          <w:jc w:val="center"/>
        </w:trPr>
        <w:tc>
          <w:tcPr>
            <w:tcW w:w="5619" w:type="dxa"/>
            <w:gridSpan w:val="2"/>
          </w:tcPr>
          <w:p w:rsidR="007473EB" w:rsidRPr="009F4E8D" w:rsidRDefault="007473EB" w:rsidP="00004EB7">
            <w:pPr>
              <w:spacing w:before="120"/>
              <w:ind w:right="-360"/>
              <w:jc w:val="center"/>
              <w:rPr>
                <w:b/>
                <w:i/>
                <w:sz w:val="28"/>
                <w:szCs w:val="28"/>
                <w:lang w:val="en-US" w:eastAsia="en-US"/>
              </w:rPr>
            </w:pPr>
            <w:r w:rsidRPr="009F4E8D">
              <w:rPr>
                <w:b/>
                <w:i/>
                <w:sz w:val="28"/>
                <w:szCs w:val="28"/>
                <w:lang w:val="en-US" w:eastAsia="en-US"/>
              </w:rPr>
              <w:t>Trưởng Ban (Bộ phận) an ninh cảng biển</w:t>
            </w:r>
          </w:p>
          <w:p w:rsidR="007473EB" w:rsidRPr="009F4E8D" w:rsidRDefault="007473EB" w:rsidP="00004EB7">
            <w:pPr>
              <w:spacing w:before="120"/>
              <w:ind w:right="-360"/>
              <w:jc w:val="center"/>
              <w:rPr>
                <w:sz w:val="28"/>
                <w:szCs w:val="28"/>
                <w:lang w:val="nl-NL" w:eastAsia="en-US"/>
              </w:rPr>
            </w:pPr>
            <w:r w:rsidRPr="009F4E8D">
              <w:rPr>
                <w:i/>
                <w:sz w:val="28"/>
                <w:szCs w:val="28"/>
                <w:lang w:val="nl-NL" w:eastAsia="en-US"/>
              </w:rPr>
              <w:t>(Ký tên)</w:t>
            </w:r>
          </w:p>
        </w:tc>
        <w:tc>
          <w:tcPr>
            <w:tcW w:w="4336" w:type="dxa"/>
            <w:gridSpan w:val="4"/>
          </w:tcPr>
          <w:p w:rsidR="007473EB" w:rsidRPr="009F4E8D" w:rsidRDefault="007473EB" w:rsidP="00004EB7">
            <w:pPr>
              <w:ind w:left="14" w:right="-360"/>
              <w:jc w:val="center"/>
              <w:rPr>
                <w:rFonts w:eastAsia="SimSun"/>
                <w:sz w:val="28"/>
                <w:szCs w:val="28"/>
                <w:lang w:val="nl-NL" w:eastAsia="zh-CN"/>
              </w:rPr>
            </w:pPr>
            <w:r w:rsidRPr="009F4E8D">
              <w:rPr>
                <w:rFonts w:eastAsia="SimSun"/>
                <w:sz w:val="28"/>
                <w:szCs w:val="28"/>
                <w:lang w:val="nl-NL" w:eastAsia="zh-CN"/>
              </w:rPr>
              <w:t>...., ngày........ tháng...... năm 20.....</w:t>
            </w:r>
          </w:p>
          <w:p w:rsidR="007473EB" w:rsidRPr="009F4E8D" w:rsidRDefault="007473EB" w:rsidP="00004EB7">
            <w:pPr>
              <w:ind w:left="14" w:right="-360"/>
              <w:jc w:val="center"/>
              <w:rPr>
                <w:rFonts w:eastAsia="SimSun"/>
                <w:b/>
                <w:sz w:val="28"/>
                <w:szCs w:val="28"/>
                <w:lang w:val="nl-NL" w:eastAsia="zh-CN"/>
              </w:rPr>
            </w:pPr>
            <w:r w:rsidRPr="009F4E8D">
              <w:rPr>
                <w:rFonts w:eastAsia="SimSun"/>
                <w:b/>
                <w:sz w:val="28"/>
                <w:szCs w:val="28"/>
                <w:lang w:val="nl-NL" w:eastAsia="zh-CN"/>
              </w:rPr>
              <w:t xml:space="preserve">Giám đốc </w:t>
            </w:r>
          </w:p>
          <w:p w:rsidR="007473EB" w:rsidRPr="009F4E8D" w:rsidRDefault="007473EB" w:rsidP="00004EB7">
            <w:pPr>
              <w:spacing w:after="120"/>
              <w:ind w:left="15" w:right="-360"/>
              <w:jc w:val="center"/>
              <w:rPr>
                <w:rFonts w:eastAsia="SimSun"/>
                <w:sz w:val="28"/>
                <w:szCs w:val="28"/>
                <w:lang w:val="nl-NL" w:eastAsia="zh-CN"/>
              </w:rPr>
            </w:pPr>
            <w:r w:rsidRPr="009F4E8D">
              <w:rPr>
                <w:rFonts w:eastAsia="SimSun"/>
                <w:i/>
                <w:sz w:val="28"/>
                <w:szCs w:val="28"/>
                <w:lang w:val="nl-NL" w:eastAsia="zh-CN"/>
              </w:rPr>
              <w:t>(Ký, ghi rõ họ tên và đóng dấu)</w:t>
            </w:r>
          </w:p>
        </w:tc>
      </w:tr>
    </w:tbl>
    <w:p w:rsidR="007473EB" w:rsidRPr="009F4E8D" w:rsidRDefault="007473EB" w:rsidP="007473EB">
      <w:pPr>
        <w:tabs>
          <w:tab w:val="left" w:pos="993"/>
        </w:tabs>
        <w:spacing w:before="100" w:after="200"/>
        <w:ind w:right="-360" w:firstLine="720"/>
        <w:jc w:val="center"/>
        <w:rPr>
          <w:b/>
          <w:sz w:val="28"/>
          <w:szCs w:val="28"/>
          <w:lang w:val="nl-NL" w:eastAsia="en-US"/>
        </w:rPr>
      </w:pPr>
    </w:p>
    <w:p w:rsidR="007A167C" w:rsidRDefault="007473EB" w:rsidP="007473EB">
      <w:r w:rsidRPr="009F4E8D">
        <w:rPr>
          <w:b/>
          <w:sz w:val="28"/>
          <w:szCs w:val="28"/>
          <w:lang w:val="nl-NL" w:eastAsia="en-US"/>
        </w:rPr>
        <w:br w:type="page"/>
      </w:r>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EB"/>
    <w:rsid w:val="007473EB"/>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2018-07-10T09:04:00Z</dcterms:created>
  <dcterms:modified xsi:type="dcterms:W3CDTF">2018-07-10T09:05:00Z</dcterms:modified>
</cp:coreProperties>
</file>